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13D4" w14:textId="3276545C" w:rsidR="0093586F" w:rsidRPr="009A184E" w:rsidRDefault="009A184E" w:rsidP="0093586F">
      <w:pPr>
        <w:rPr>
          <w:rStyle w:val="Char"/>
          <w:rFonts w:ascii="BMWTypeNext" w:hAnsi="BMWTypeNext" w:cs="BMWType V2 Light"/>
          <w:b/>
          <w:sz w:val="28"/>
          <w:lang w:val="ro-RO"/>
        </w:rPr>
      </w:pPr>
      <w:bookmarkStart w:id="0" w:name="OLE_LINK1"/>
      <w:bookmarkStart w:id="1" w:name="Subthema"/>
      <w:r w:rsidRPr="009A184E">
        <w:rPr>
          <w:rStyle w:val="Char"/>
          <w:rFonts w:ascii="BMWTypeNext" w:hAnsi="BMWTypeNext" w:cs="BMWType V2 Light"/>
          <w:b/>
          <w:szCs w:val="22"/>
          <w:lang w:val="ro-RO"/>
        </w:rPr>
        <w:t>24 februarie 2026</w:t>
      </w:r>
      <w:r w:rsidRPr="009A184E">
        <w:rPr>
          <w:rStyle w:val="Char"/>
          <w:rFonts w:ascii="BMWTypeNext" w:hAnsi="BMWTypeNext" w:cs="BMWType V2 Light"/>
          <w:b/>
          <w:szCs w:val="22"/>
          <w:lang w:val="ro-RO"/>
        </w:rPr>
        <w:br/>
      </w:r>
      <w:r>
        <w:rPr>
          <w:rStyle w:val="Char"/>
          <w:rFonts w:ascii="BMWTypeNext" w:hAnsi="BMWTypeNext" w:cs="BMWType V2 Light"/>
          <w:b/>
          <w:sz w:val="28"/>
          <w:lang w:val="ro-RO"/>
        </w:rPr>
        <w:br/>
      </w:r>
      <w:proofErr w:type="spellStart"/>
      <w:r w:rsidR="0093586F" w:rsidRPr="009A184E">
        <w:rPr>
          <w:rStyle w:val="Char"/>
          <w:rFonts w:ascii="BMWTypeNext" w:hAnsi="BMWTypeNext" w:cs="BMWType V2 Light"/>
          <w:b/>
          <w:sz w:val="28"/>
          <w:lang w:val="ro-RO"/>
        </w:rPr>
        <w:t>Soluţie</w:t>
      </w:r>
      <w:proofErr w:type="spellEnd"/>
      <w:r w:rsidR="0093586F" w:rsidRPr="009A184E">
        <w:rPr>
          <w:rStyle w:val="Char"/>
          <w:rFonts w:ascii="BMWTypeNext" w:hAnsi="BMWTypeNext" w:cs="BMWType V2 Light"/>
          <w:b/>
          <w:sz w:val="28"/>
          <w:lang w:val="ro-RO"/>
        </w:rPr>
        <w:t xml:space="preserve"> de pionierat </w:t>
      </w:r>
      <w:r w:rsidR="00DA6A8E" w:rsidRPr="009A184E">
        <w:rPr>
          <w:rStyle w:val="Char"/>
          <w:rFonts w:ascii="BMWTypeNext" w:hAnsi="BMWTypeNext" w:cs="BMWType V2 Light"/>
          <w:b/>
          <w:sz w:val="28"/>
          <w:lang w:val="ro-RO"/>
        </w:rPr>
        <w:t>Registru</w:t>
      </w:r>
      <w:r w:rsidR="00904869" w:rsidRPr="009A184E">
        <w:rPr>
          <w:rStyle w:val="Char"/>
          <w:rFonts w:ascii="BMWTypeNext" w:hAnsi="BMWTypeNext" w:cs="BMWType V2 Light"/>
          <w:b/>
          <w:sz w:val="28"/>
          <w:lang w:val="ro-RO"/>
        </w:rPr>
        <w:t>l</w:t>
      </w:r>
      <w:r w:rsidR="00DA6A8E" w:rsidRPr="009A184E">
        <w:rPr>
          <w:rStyle w:val="Char"/>
          <w:rFonts w:ascii="BMWTypeNext" w:hAnsi="BMWTypeNext" w:cs="BMWType V2 Light"/>
          <w:b/>
          <w:sz w:val="28"/>
          <w:lang w:val="ro-RO"/>
        </w:rPr>
        <w:t xml:space="preserve"> Auto Român</w:t>
      </w:r>
      <w:r w:rsidR="0093586F" w:rsidRPr="009A184E">
        <w:rPr>
          <w:rStyle w:val="Char"/>
          <w:rFonts w:ascii="BMWTypeNext" w:hAnsi="BMWTypeNext" w:cs="BMWType V2 Light"/>
          <w:b/>
          <w:sz w:val="28"/>
          <w:lang w:val="ro-RO"/>
        </w:rPr>
        <w:t xml:space="preserve"> – BMW România pentru verificarea şi gestionarea acţiunilor tehnice înainte de înmatricularea automobilelor de import second hand</w:t>
      </w:r>
    </w:p>
    <w:bookmarkEnd w:id="0"/>
    <w:bookmarkEnd w:id="1"/>
    <w:p w14:paraId="340E329F" w14:textId="77777777" w:rsidR="009A184E" w:rsidRPr="009A184E" w:rsidRDefault="0093586F" w:rsidP="009A184E">
      <w:pPr>
        <w:pStyle w:val="ListParagraph"/>
        <w:numPr>
          <w:ilvl w:val="0"/>
          <w:numId w:val="7"/>
        </w:numPr>
        <w:rPr>
          <w:b/>
          <w:lang w:val="ro-RO"/>
        </w:rPr>
      </w:pPr>
      <w:r w:rsidRPr="009A184E">
        <w:rPr>
          <w:b/>
          <w:lang w:val="ro-RO"/>
        </w:rPr>
        <w:t xml:space="preserve">Pași importanți pentru siguranța rutieră. Colaborare de pionierat la nivel european între o autoritate și un producător auto după mai mulți ani de pregătire. </w:t>
      </w:r>
    </w:p>
    <w:p w14:paraId="461E852B" w14:textId="0771CE91" w:rsidR="009A184E" w:rsidRPr="009A184E" w:rsidRDefault="0093586F" w:rsidP="009A184E">
      <w:pPr>
        <w:pStyle w:val="ListParagraph"/>
        <w:numPr>
          <w:ilvl w:val="0"/>
          <w:numId w:val="7"/>
        </w:numPr>
        <w:rPr>
          <w:b/>
          <w:lang w:val="ro-RO"/>
        </w:rPr>
      </w:pPr>
      <w:r w:rsidRPr="009A184E">
        <w:rPr>
          <w:b/>
          <w:lang w:val="ro-RO"/>
        </w:rPr>
        <w:t>Soluție automatizată care identifică instantaneu automobilele cu acțiuni de rechemare.</w:t>
      </w:r>
      <w:r w:rsidR="00904869" w:rsidRPr="009A184E">
        <w:rPr>
          <w:b/>
          <w:lang w:val="ro-RO"/>
        </w:rPr>
        <w:t xml:space="preserve"> </w:t>
      </w:r>
    </w:p>
    <w:p w14:paraId="0C1A1E50" w14:textId="77777777" w:rsidR="009A184E" w:rsidRPr="009A184E" w:rsidRDefault="00904869" w:rsidP="009A184E">
      <w:pPr>
        <w:pStyle w:val="ListParagraph"/>
        <w:numPr>
          <w:ilvl w:val="0"/>
          <w:numId w:val="7"/>
        </w:numPr>
        <w:rPr>
          <w:b/>
          <w:lang w:val="ro-RO"/>
        </w:rPr>
      </w:pPr>
      <w:r w:rsidRPr="009A184E">
        <w:rPr>
          <w:b/>
          <w:lang w:val="ro-RO"/>
        </w:rPr>
        <w:t xml:space="preserve">Operațiunile din campaniile de rechemare </w:t>
      </w:r>
      <w:r w:rsidR="0093586F" w:rsidRPr="009A184E">
        <w:rPr>
          <w:b/>
          <w:lang w:val="ro-RO"/>
        </w:rPr>
        <w:t xml:space="preserve">se realizează gratuit la service-urile autorizate ale mărcii.  </w:t>
      </w:r>
    </w:p>
    <w:p w14:paraId="1D002859" w14:textId="2A189508" w:rsidR="009A184E" w:rsidRPr="009A184E" w:rsidRDefault="0093586F" w:rsidP="009A184E">
      <w:pPr>
        <w:pStyle w:val="ListParagraph"/>
        <w:numPr>
          <w:ilvl w:val="0"/>
          <w:numId w:val="7"/>
        </w:numPr>
        <w:rPr>
          <w:b/>
          <w:lang w:val="ro-RO"/>
        </w:rPr>
      </w:pPr>
      <w:r w:rsidRPr="009A184E">
        <w:rPr>
          <w:b/>
          <w:lang w:val="ro-RO"/>
        </w:rPr>
        <w:t xml:space="preserve">Conform legii, clienților li se eliberează </w:t>
      </w:r>
      <w:r w:rsidR="00904869" w:rsidRPr="009A184E">
        <w:rPr>
          <w:b/>
          <w:lang w:val="ro-RO"/>
        </w:rPr>
        <w:t xml:space="preserve">cartea de identitate a vehiculului (CIV) </w:t>
      </w:r>
      <w:r w:rsidRPr="009A184E">
        <w:rPr>
          <w:b/>
          <w:lang w:val="ro-RO"/>
        </w:rPr>
        <w:t xml:space="preserve"> după efectuarea acțiunilor de rechemare.  </w:t>
      </w:r>
    </w:p>
    <w:p w14:paraId="4A00455D" w14:textId="77777777" w:rsidR="009A184E" w:rsidRPr="009A184E" w:rsidRDefault="007E3D07" w:rsidP="009A184E">
      <w:pPr>
        <w:pStyle w:val="ListParagraph"/>
        <w:numPr>
          <w:ilvl w:val="0"/>
          <w:numId w:val="7"/>
        </w:numPr>
        <w:rPr>
          <w:b/>
          <w:lang w:val="ro-RO"/>
        </w:rPr>
      </w:pPr>
      <w:r w:rsidRPr="009A184E">
        <w:rPr>
          <w:b/>
          <w:lang w:val="ro-RO"/>
        </w:rPr>
        <w:t xml:space="preserve">Aproximativ </w:t>
      </w:r>
      <w:r w:rsidR="0093586F" w:rsidRPr="009A184E">
        <w:rPr>
          <w:b/>
          <w:lang w:val="ro-RO"/>
        </w:rPr>
        <w:t>5</w:t>
      </w:r>
      <w:r w:rsidR="00DA6A8E" w:rsidRPr="009A184E">
        <w:rPr>
          <w:b/>
          <w:lang w:val="ro-RO"/>
        </w:rPr>
        <w:t>5</w:t>
      </w:r>
      <w:r w:rsidR="0093586F" w:rsidRPr="009A184E">
        <w:rPr>
          <w:b/>
          <w:lang w:val="ro-RO"/>
        </w:rPr>
        <w:t xml:space="preserve">.000 de automobile </w:t>
      </w:r>
      <w:proofErr w:type="spellStart"/>
      <w:r w:rsidR="0093586F" w:rsidRPr="009A184E">
        <w:rPr>
          <w:b/>
          <w:lang w:val="ro-RO"/>
        </w:rPr>
        <w:t>second</w:t>
      </w:r>
      <w:proofErr w:type="spellEnd"/>
      <w:r w:rsidR="0093586F" w:rsidRPr="009A184E">
        <w:rPr>
          <w:b/>
          <w:lang w:val="ro-RO"/>
        </w:rPr>
        <w:t xml:space="preserve"> hand BMW importate anual în România.  </w:t>
      </w:r>
    </w:p>
    <w:p w14:paraId="2C047C0C" w14:textId="6109A4B3" w:rsidR="0093586F" w:rsidRPr="009A184E" w:rsidRDefault="0093586F" w:rsidP="009A184E">
      <w:pPr>
        <w:pStyle w:val="ListParagraph"/>
        <w:numPr>
          <w:ilvl w:val="0"/>
          <w:numId w:val="7"/>
        </w:numPr>
        <w:rPr>
          <w:b/>
          <w:lang w:val="ro-RO"/>
        </w:rPr>
      </w:pPr>
      <w:r w:rsidRPr="009A184E">
        <w:rPr>
          <w:b/>
          <w:lang w:val="ro-RO"/>
        </w:rPr>
        <w:t xml:space="preserve">Pregătirea rețelei de service BMW cu creșterea capacității de service cu 30% în doi ani, formular </w:t>
      </w:r>
      <w:r w:rsidR="007E3D07" w:rsidRPr="009A184E">
        <w:rPr>
          <w:b/>
          <w:lang w:val="ro-RO"/>
        </w:rPr>
        <w:t xml:space="preserve">online </w:t>
      </w:r>
      <w:r w:rsidRPr="009A184E">
        <w:rPr>
          <w:b/>
          <w:lang w:val="ro-RO"/>
        </w:rPr>
        <w:t xml:space="preserve"> de verificare și programare, soluții digitale complete pentru service. </w:t>
      </w:r>
    </w:p>
    <w:p w14:paraId="7E8986CB" w14:textId="570F3ED2" w:rsidR="0093586F" w:rsidRPr="009A184E" w:rsidRDefault="0093586F" w:rsidP="0093586F">
      <w:pPr>
        <w:rPr>
          <w:bCs/>
          <w:lang w:val="ro-RO"/>
        </w:rPr>
      </w:pPr>
      <w:r w:rsidRPr="009A184E">
        <w:rPr>
          <w:b/>
          <w:lang w:val="ro-RO"/>
        </w:rPr>
        <w:t>București</w:t>
      </w:r>
      <w:r w:rsidRPr="009A184E">
        <w:rPr>
          <w:bCs/>
          <w:lang w:val="ro-RO"/>
        </w:rPr>
        <w:t>. Registrul Auto Român şi BMW România anunță implementarea unui proces automatizat și digital pentru verificarea tuturor</w:t>
      </w:r>
      <w:r w:rsidR="00904869" w:rsidRPr="009A184E">
        <w:rPr>
          <w:bCs/>
          <w:lang w:val="ro-RO"/>
        </w:rPr>
        <w:t xml:space="preserve"> </w:t>
      </w:r>
      <w:r w:rsidR="008770F3">
        <w:rPr>
          <w:bCs/>
          <w:lang w:val="ro-RO"/>
        </w:rPr>
        <w:t>automobilelor</w:t>
      </w:r>
      <w:r w:rsidR="00904869" w:rsidRPr="009A184E">
        <w:rPr>
          <w:bCs/>
          <w:lang w:val="ro-RO"/>
        </w:rPr>
        <w:t xml:space="preserve"> </w:t>
      </w:r>
      <w:r w:rsidR="008770F3">
        <w:rPr>
          <w:bCs/>
          <w:lang w:val="ro-RO"/>
        </w:rPr>
        <w:t>BMW și MINI</w:t>
      </w:r>
      <w:r w:rsidR="00904869" w:rsidRPr="009A184E">
        <w:rPr>
          <w:bCs/>
          <w:lang w:val="ro-RO"/>
        </w:rPr>
        <w:t xml:space="preserve"> </w:t>
      </w:r>
      <w:r w:rsidR="00D758F2" w:rsidRPr="009A184E">
        <w:rPr>
          <w:bCs/>
          <w:lang w:val="ro-RO"/>
        </w:rPr>
        <w:t xml:space="preserve">pentru </w:t>
      </w:r>
      <w:r w:rsidRPr="009A184E">
        <w:rPr>
          <w:bCs/>
          <w:lang w:val="ro-RO"/>
        </w:rPr>
        <w:t xml:space="preserve">care </w:t>
      </w:r>
      <w:r w:rsidR="00D758F2" w:rsidRPr="009A184E">
        <w:rPr>
          <w:bCs/>
          <w:lang w:val="ro-RO"/>
        </w:rPr>
        <w:t xml:space="preserve">se solicită </w:t>
      </w:r>
      <w:r w:rsidRPr="009A184E">
        <w:rPr>
          <w:bCs/>
          <w:lang w:val="ro-RO"/>
        </w:rPr>
        <w:t>eliberare</w:t>
      </w:r>
      <w:r w:rsidR="00904869" w:rsidRPr="009A184E">
        <w:rPr>
          <w:bCs/>
          <w:lang w:val="ro-RO"/>
        </w:rPr>
        <w:t>a</w:t>
      </w:r>
      <w:r w:rsidRPr="009A184E">
        <w:rPr>
          <w:bCs/>
          <w:lang w:val="ro-RO"/>
        </w:rPr>
        <w:t xml:space="preserve"> CIV, </w:t>
      </w:r>
      <w:r w:rsidR="00904869" w:rsidRPr="009A184E">
        <w:rPr>
          <w:bCs/>
          <w:lang w:val="ro-RO"/>
        </w:rPr>
        <w:t xml:space="preserve">înainte de prima înmatriculare </w:t>
      </w:r>
      <w:r w:rsidRPr="009A184E">
        <w:rPr>
          <w:bCs/>
          <w:lang w:val="ro-RO"/>
        </w:rPr>
        <w:t xml:space="preserve"> în România. Această soluție reprezintă o premieră absolută pe piața europeană, marcând o colaborare inovatoare între o marcă auto și autorități.</w:t>
      </w:r>
    </w:p>
    <w:p w14:paraId="453A2755" w14:textId="781F4246" w:rsidR="0093586F" w:rsidRPr="009A184E" w:rsidRDefault="0093586F" w:rsidP="0093586F">
      <w:pPr>
        <w:rPr>
          <w:b/>
          <w:lang w:val="ro-RO"/>
        </w:rPr>
      </w:pPr>
      <w:r w:rsidRPr="009A184E">
        <w:rPr>
          <w:b/>
          <w:lang w:val="ro-RO"/>
        </w:rPr>
        <w:t>Siguranță și transparență în beneficiul clienților</w:t>
      </w:r>
      <w:r w:rsidR="009A184E">
        <w:rPr>
          <w:b/>
          <w:lang w:val="ro-RO"/>
        </w:rPr>
        <w:br/>
      </w:r>
      <w:r w:rsidRPr="009A184E">
        <w:rPr>
          <w:bCs/>
          <w:lang w:val="ro-RO"/>
        </w:rPr>
        <w:t xml:space="preserve">Prin această inițiativă, se face un pas important în </w:t>
      </w:r>
      <w:r w:rsidR="00904869" w:rsidRPr="009A184E">
        <w:rPr>
          <w:bCs/>
          <w:lang w:val="ro-RO"/>
        </w:rPr>
        <w:t xml:space="preserve">creșterea gradului de </w:t>
      </w:r>
      <w:r w:rsidRPr="009A184E">
        <w:rPr>
          <w:bCs/>
          <w:lang w:val="ro-RO"/>
        </w:rPr>
        <w:t>siguranț</w:t>
      </w:r>
      <w:r w:rsidR="00904869" w:rsidRPr="009A184E">
        <w:rPr>
          <w:bCs/>
          <w:lang w:val="ro-RO"/>
        </w:rPr>
        <w:t>ă</w:t>
      </w:r>
      <w:r w:rsidRPr="009A184E">
        <w:rPr>
          <w:bCs/>
          <w:lang w:val="ro-RO"/>
        </w:rPr>
        <w:t xml:space="preserve"> rutier</w:t>
      </w:r>
      <w:r w:rsidR="00904869" w:rsidRPr="009A184E">
        <w:rPr>
          <w:bCs/>
          <w:lang w:val="ro-RO"/>
        </w:rPr>
        <w:t>ă</w:t>
      </w:r>
      <w:r w:rsidRPr="009A184E">
        <w:rPr>
          <w:bCs/>
          <w:lang w:val="ro-RO"/>
        </w:rPr>
        <w:t xml:space="preserve">, urmărind și actualizând în mod constant toate acțiunile tehnice necesare pentru automobilele SH importate. Astfel, clienții pot fi informați rapid și eficient despre orice Campanie de Rechemare corespunzătoare automobilului deținut. </w:t>
      </w:r>
      <w:r w:rsidR="00904869" w:rsidRPr="009A184E">
        <w:rPr>
          <w:bCs/>
          <w:lang w:val="ro-RO"/>
        </w:rPr>
        <w:t xml:space="preserve">Operațiunile tehnice </w:t>
      </w:r>
      <w:r w:rsidRPr="009A184E">
        <w:rPr>
          <w:bCs/>
          <w:lang w:val="ro-RO"/>
        </w:rPr>
        <w:t xml:space="preserve"> vor fi realizate GRATUIT la orice service autorizat BMW sau MINI.</w:t>
      </w:r>
      <w:r w:rsidRPr="009A184E">
        <w:rPr>
          <w:bCs/>
          <w:lang w:val="ro-RO"/>
        </w:rPr>
        <w:br/>
      </w:r>
    </w:p>
    <w:p w14:paraId="0BCE1475" w14:textId="70D3D6CC" w:rsidR="0093586F" w:rsidRPr="009A184E" w:rsidRDefault="00D758F2" w:rsidP="0093586F">
      <w:pPr>
        <w:rPr>
          <w:bCs/>
          <w:lang w:val="ro-RO"/>
        </w:rPr>
      </w:pPr>
      <w:r w:rsidRPr="009A184E">
        <w:rPr>
          <w:bCs/>
          <w:lang w:val="en-US"/>
        </w:rPr>
        <w:t>“</w:t>
      </w:r>
      <w:r w:rsidRPr="009A184E">
        <w:rPr>
          <w:bCs/>
          <w:lang w:val="ro-RO"/>
        </w:rPr>
        <w:t>Fiecare demers î</w:t>
      </w:r>
      <w:r w:rsidR="00032AD8" w:rsidRPr="009A184E">
        <w:rPr>
          <w:bCs/>
          <w:lang w:val="ro-RO"/>
        </w:rPr>
        <w:t>n direcția</w:t>
      </w:r>
      <w:r w:rsidRPr="009A184E">
        <w:rPr>
          <w:bCs/>
          <w:lang w:val="ro-RO"/>
        </w:rPr>
        <w:t xml:space="preserve"> tehnologizării este centrat pe interesul nostru de a fi cât mai aproape de nevoile clienților care trec pragul Registrului Auto Român. Cu acest proiect deschidem calea către o structură omogenă de centralizare a</w:t>
      </w:r>
      <w:r w:rsidR="00032AD8" w:rsidRPr="009A184E">
        <w:rPr>
          <w:bCs/>
          <w:lang w:val="ro-RO"/>
        </w:rPr>
        <w:t xml:space="preserve"> informațiilor de la </w:t>
      </w:r>
      <w:r w:rsidRPr="009A184E">
        <w:rPr>
          <w:bCs/>
          <w:lang w:val="ro-RO"/>
        </w:rPr>
        <w:t>producători</w:t>
      </w:r>
      <w:r w:rsidR="00032AD8" w:rsidRPr="009A184E">
        <w:rPr>
          <w:bCs/>
          <w:lang w:val="ro-RO"/>
        </w:rPr>
        <w:t xml:space="preserve">i prezenți pe piața din România în </w:t>
      </w:r>
      <w:r w:rsidRPr="009A184E">
        <w:rPr>
          <w:bCs/>
          <w:lang w:val="ro-RO"/>
        </w:rPr>
        <w:t>vederea accesării cu celeritate a tuturor serviciilor esențiale</w:t>
      </w:r>
      <w:r w:rsidR="00032AD8" w:rsidRPr="009A184E">
        <w:rPr>
          <w:bCs/>
          <w:lang w:val="ro-RO"/>
        </w:rPr>
        <w:t xml:space="preserve"> dedicate clienț</w:t>
      </w:r>
      <w:r w:rsidRPr="009A184E">
        <w:rPr>
          <w:bCs/>
          <w:lang w:val="ro-RO"/>
        </w:rPr>
        <w:t>ilor”</w:t>
      </w:r>
      <w:r w:rsidR="00032AD8" w:rsidRPr="009A184E">
        <w:rPr>
          <w:bCs/>
          <w:lang w:val="ro-RO"/>
        </w:rPr>
        <w:t>,</w:t>
      </w:r>
      <w:r w:rsidRPr="009A184E">
        <w:rPr>
          <w:bCs/>
          <w:lang w:val="ro-RO"/>
        </w:rPr>
        <w:t xml:space="preserve"> transmite Mihai Alecu, directorul general al Registrului Auto Român. </w:t>
      </w:r>
      <w:r w:rsidR="0093586F" w:rsidRPr="009A184E">
        <w:rPr>
          <w:bCs/>
          <w:lang w:val="ro-RO"/>
        </w:rPr>
        <w:br/>
        <w:t>“Aşa cum în IT avem actualizări de software, rechemările în service şi acțiunile tehnice sunt un proces normal prin care răspundem la potențiale defecțiuni şi probleme care pot apărea la automobilele care sunt deja înmatriculate. Producătorii auto reacționează chiar şi atunci când probabilitatea de defect este deosebit de mică, încadrarea unui automobil într-o acțiune tehnică nu înseamnă automat defecțiune. Pe de altă parte pentru siguranţă nu trebuie să facem compromisuri, mai ales că aceste acţiuni sunt un efort minim pentru client şi sunt gratuite pentru acesta”, explică Alfred Bacos, Customer Support Manager BMW Group România.</w:t>
      </w:r>
    </w:p>
    <w:p w14:paraId="64C32997" w14:textId="04535010" w:rsidR="0093586F" w:rsidRPr="009A184E" w:rsidRDefault="0093586F" w:rsidP="0093586F">
      <w:pPr>
        <w:rPr>
          <w:bCs/>
          <w:lang w:val="ro-RO"/>
        </w:rPr>
      </w:pPr>
      <w:r w:rsidRPr="009A184E">
        <w:rPr>
          <w:b/>
          <w:lang w:val="ro-RO"/>
        </w:rPr>
        <w:t>Digitalizare și acces facil pentru autorități și clienți</w:t>
      </w:r>
      <w:r w:rsidRPr="009A184E">
        <w:rPr>
          <w:b/>
          <w:lang w:val="ro-RO"/>
        </w:rPr>
        <w:br/>
      </w:r>
      <w:r w:rsidRPr="009A184E">
        <w:rPr>
          <w:bCs/>
          <w:lang w:val="ro-RO"/>
        </w:rPr>
        <w:t xml:space="preserve">Soluția dezvoltată oferă o verificare </w:t>
      </w:r>
      <w:r w:rsidRPr="009A184E">
        <w:rPr>
          <w:bCs/>
          <w:i/>
          <w:iCs/>
          <w:lang w:val="ro-RO"/>
        </w:rPr>
        <w:t>instantanee</w:t>
      </w:r>
      <w:r w:rsidRPr="009A184E">
        <w:rPr>
          <w:bCs/>
          <w:lang w:val="ro-RO"/>
        </w:rPr>
        <w:t xml:space="preserve"> și automatizată, accesibilă autorităților la momentul prezentării clientului</w:t>
      </w:r>
      <w:r w:rsidR="00904869" w:rsidRPr="009A184E">
        <w:rPr>
          <w:bCs/>
          <w:lang w:val="ro-RO"/>
        </w:rPr>
        <w:t xml:space="preserve"> la RAR</w:t>
      </w:r>
      <w:r w:rsidRPr="009A184E">
        <w:rPr>
          <w:bCs/>
          <w:lang w:val="ro-RO"/>
        </w:rPr>
        <w:t xml:space="preserve"> pentru eliberarea CIV, identificând automobilele care necesită intervenții tehnice. </w:t>
      </w:r>
      <w:r w:rsidR="009A184E">
        <w:rPr>
          <w:bCs/>
          <w:lang w:val="ro-RO"/>
        </w:rPr>
        <w:br/>
      </w:r>
      <w:r w:rsidR="009A184E">
        <w:rPr>
          <w:bCs/>
          <w:lang w:val="ro-RO"/>
        </w:rPr>
        <w:br/>
      </w:r>
      <w:r w:rsidRPr="009A184E">
        <w:rPr>
          <w:bCs/>
          <w:lang w:val="ro-RO"/>
        </w:rPr>
        <w:lastRenderedPageBreak/>
        <w:t xml:space="preserve">În același timp, </w:t>
      </w:r>
      <w:proofErr w:type="spellStart"/>
      <w:r w:rsidRPr="009A184E">
        <w:rPr>
          <w:bCs/>
          <w:lang w:val="ro-RO"/>
        </w:rPr>
        <w:t>clienţii</w:t>
      </w:r>
      <w:proofErr w:type="spellEnd"/>
      <w:r w:rsidRPr="009A184E">
        <w:rPr>
          <w:bCs/>
          <w:lang w:val="ro-RO"/>
        </w:rPr>
        <w:t xml:space="preserve"> pot verifica în prealabil programării </w:t>
      </w:r>
      <w:r w:rsidR="00904869" w:rsidRPr="009A184E">
        <w:rPr>
          <w:bCs/>
          <w:lang w:val="ro-RO"/>
        </w:rPr>
        <w:t xml:space="preserve">la Registrul Auto Român </w:t>
      </w:r>
      <w:r w:rsidRPr="009A184E">
        <w:rPr>
          <w:bCs/>
          <w:lang w:val="ro-RO"/>
        </w:rPr>
        <w:t xml:space="preserve"> dacă automobilul deţinut se supune unei acţiuni de rechemare accesând site-ul de mai jos: </w:t>
      </w:r>
      <w:hyperlink r:id="rId8" w:history="1">
        <w:r w:rsidRPr="009A184E">
          <w:rPr>
            <w:rStyle w:val="Hyperlink"/>
            <w:bCs/>
            <w:lang w:val="ro-RO"/>
          </w:rPr>
          <w:t>https://www.bmw.ro/ro/footer/quick-link/bmw-vehicle-recalls.html</w:t>
        </w:r>
      </w:hyperlink>
      <w:r w:rsidRPr="009A184E">
        <w:rPr>
          <w:bCs/>
          <w:lang w:val="ro-RO"/>
        </w:rPr>
        <w:t>.</w:t>
      </w:r>
    </w:p>
    <w:p w14:paraId="2E1F72CD" w14:textId="72B38F7C" w:rsidR="0093586F" w:rsidRPr="009A184E" w:rsidRDefault="0093586F" w:rsidP="0093586F">
      <w:pPr>
        <w:rPr>
          <w:bCs/>
          <w:lang w:val="ro-RO"/>
        </w:rPr>
      </w:pPr>
      <w:r w:rsidRPr="009A184E">
        <w:rPr>
          <w:bCs/>
          <w:lang w:val="ro-RO"/>
        </w:rPr>
        <w:t xml:space="preserve">Ulterior clienții beneficiază, în plus față de website-urile fiecărui service oficial BMW, și de o platformă digitală simplificată </w:t>
      </w:r>
      <w:hyperlink r:id="rId9" w:history="1">
        <w:r w:rsidRPr="009A184E">
          <w:rPr>
            <w:rStyle w:val="Hyperlink"/>
            <w:bCs/>
            <w:lang w:val="ro-RO"/>
          </w:rPr>
          <w:t>https://bmw-rar.ro</w:t>
        </w:r>
      </w:hyperlink>
      <w:r w:rsidRPr="009A184E">
        <w:rPr>
          <w:bCs/>
          <w:lang w:val="ro-RO"/>
        </w:rPr>
        <w:t xml:space="preserve"> pentru a se programa la service-ul autorizat dorit, unde pot beneficia GRATUIT de acțiunile tehnice recomandate. Pentru aceasta, este de ajuns s</w:t>
      </w:r>
      <w:r w:rsidR="00D151F2" w:rsidRPr="009A184E">
        <w:rPr>
          <w:bCs/>
          <w:lang w:val="ro-RO"/>
        </w:rPr>
        <w:t>ă</w:t>
      </w:r>
      <w:r w:rsidRPr="009A184E">
        <w:rPr>
          <w:bCs/>
          <w:lang w:val="ro-RO"/>
        </w:rPr>
        <w:t xml:space="preserve"> scaneze un cod QR afișat la reprezentanțele </w:t>
      </w:r>
      <w:r w:rsidR="00D151F2" w:rsidRPr="009A184E">
        <w:rPr>
          <w:bCs/>
          <w:lang w:val="ro-RO"/>
        </w:rPr>
        <w:t xml:space="preserve">Registrului Auto Român </w:t>
      </w:r>
      <w:r w:rsidRPr="009A184E">
        <w:rPr>
          <w:bCs/>
          <w:lang w:val="ro-RO"/>
        </w:rPr>
        <w:t xml:space="preserve"> din țară.</w:t>
      </w:r>
    </w:p>
    <w:p w14:paraId="0784005D" w14:textId="74DA40D3" w:rsidR="0093586F" w:rsidRPr="009A184E" w:rsidRDefault="0093586F" w:rsidP="0093586F">
      <w:pPr>
        <w:rPr>
          <w:bCs/>
          <w:lang w:val="ro-RO"/>
        </w:rPr>
      </w:pPr>
      <w:r w:rsidRPr="009A184E">
        <w:rPr>
          <w:bCs/>
          <w:lang w:val="ro-RO"/>
        </w:rPr>
        <w:t xml:space="preserve">După efectuarea acţiunilor de rechemare, </w:t>
      </w:r>
      <w:r w:rsidR="00D151F2" w:rsidRPr="009A184E">
        <w:rPr>
          <w:bCs/>
          <w:lang w:val="ro-RO"/>
        </w:rPr>
        <w:t xml:space="preserve">Registrul Auto Român </w:t>
      </w:r>
      <w:r w:rsidRPr="009A184E">
        <w:rPr>
          <w:bCs/>
          <w:lang w:val="ro-RO"/>
        </w:rPr>
        <w:t xml:space="preserve"> eliberează  CIV în vederea înmatriculării.</w:t>
      </w:r>
    </w:p>
    <w:p w14:paraId="6E0E93C0" w14:textId="77777777" w:rsidR="0093586F" w:rsidRPr="009A184E" w:rsidRDefault="0093586F" w:rsidP="0093586F">
      <w:pPr>
        <w:rPr>
          <w:bCs/>
          <w:lang w:val="ro-RO"/>
        </w:rPr>
      </w:pPr>
    </w:p>
    <w:p w14:paraId="40470DC8" w14:textId="77777777" w:rsidR="0093586F" w:rsidRPr="009A184E" w:rsidRDefault="0093586F" w:rsidP="0093586F">
      <w:pPr>
        <w:rPr>
          <w:b/>
          <w:lang w:val="ro-RO"/>
        </w:rPr>
      </w:pPr>
      <w:r w:rsidRPr="009A184E">
        <w:rPr>
          <w:b/>
          <w:lang w:val="ro-RO"/>
        </w:rPr>
        <w:t>Premieră europeană şi model pentru colaborarea între un producător auto și autorități</w:t>
      </w:r>
    </w:p>
    <w:p w14:paraId="00E89431" w14:textId="67E08CB9" w:rsidR="0093586F" w:rsidRPr="009A184E" w:rsidRDefault="0093586F" w:rsidP="0093586F">
      <w:pPr>
        <w:rPr>
          <w:bCs/>
          <w:lang w:val="ro-RO"/>
        </w:rPr>
      </w:pPr>
      <w:r w:rsidRPr="009A184E">
        <w:rPr>
          <w:bCs/>
          <w:lang w:val="ro-RO"/>
        </w:rPr>
        <w:t xml:space="preserve">Colaborarea între BMW Group România și Registrul Auto Român vine după mai mulți ani </w:t>
      </w:r>
      <w:r w:rsidR="00EF26C0" w:rsidRPr="009A184E">
        <w:rPr>
          <w:bCs/>
          <w:lang w:val="ro-RO"/>
        </w:rPr>
        <w:t xml:space="preserve">în care am pregătit interconectarea </w:t>
      </w:r>
      <w:r w:rsidRPr="009A184E">
        <w:rPr>
          <w:bCs/>
          <w:lang w:val="ro-RO"/>
        </w:rPr>
        <w:t xml:space="preserve"> între interfețele IT ale producătorului auto şi cele ale autorității române. Efortul este unul cu atât mai justificat considerând că BMW este unul din cele mai populare mărci din România. </w:t>
      </w:r>
    </w:p>
    <w:p w14:paraId="44675F96" w14:textId="2C8394F6" w:rsidR="00D151F2" w:rsidRPr="009A184E" w:rsidRDefault="0093586F" w:rsidP="0093586F">
      <w:pPr>
        <w:rPr>
          <w:bCs/>
          <w:lang w:val="ro-RO"/>
        </w:rPr>
      </w:pPr>
      <w:r w:rsidRPr="009A184E">
        <w:rPr>
          <w:bCs/>
          <w:lang w:val="ro-RO"/>
        </w:rPr>
        <w:t xml:space="preserve">Cu acest proiect, </w:t>
      </w:r>
      <w:r w:rsidR="00D151F2" w:rsidRPr="009A184E">
        <w:rPr>
          <w:bCs/>
          <w:lang w:val="ro-RO"/>
        </w:rPr>
        <w:t>Registrul Auto Român</w:t>
      </w:r>
      <w:r w:rsidRPr="009A184E">
        <w:rPr>
          <w:bCs/>
          <w:lang w:val="ro-RO"/>
        </w:rPr>
        <w:t xml:space="preserve"> și BMW România sunt pionieri importanți – se creează modelul pentru colaborări similare și cu alte mărci din România. În același timp, BMW România a pus bazele unei platforme digitale care poate fi realizată de marcă și pe alte piețe europene, proiectul urmând acum a fi dezvoltat mai departe. </w:t>
      </w:r>
    </w:p>
    <w:p w14:paraId="73F49036" w14:textId="7AB97C34" w:rsidR="0093586F" w:rsidRPr="009A184E" w:rsidRDefault="0093586F" w:rsidP="0093586F">
      <w:pPr>
        <w:rPr>
          <w:bCs/>
          <w:lang w:val="ro-RO"/>
        </w:rPr>
      </w:pPr>
      <w:r w:rsidRPr="009A184E">
        <w:rPr>
          <w:bCs/>
          <w:lang w:val="ro-RO"/>
        </w:rPr>
        <w:br/>
        <w:t>Conform RNTR 7, vehiculele rutiere prezentate în vederea eliberării CIV</w:t>
      </w:r>
      <w:r w:rsidR="00D151F2" w:rsidRPr="009A184E">
        <w:rPr>
          <w:bCs/>
          <w:lang w:val="ro-RO"/>
        </w:rPr>
        <w:t xml:space="preserve"> la Registrul Auto Român</w:t>
      </w:r>
      <w:r w:rsidRPr="009A184E">
        <w:rPr>
          <w:bCs/>
          <w:lang w:val="ro-RO"/>
        </w:rPr>
        <w:t>, care fac obiectul unei proceduri de rechemare din partea producătorului din cauza riscului important pentru siguranța rutieră, sănătatea publică sau protecția mediului înconjurător, pot obține</w:t>
      </w:r>
      <w:r w:rsidR="00D151F2" w:rsidRPr="009A184E">
        <w:rPr>
          <w:bCs/>
          <w:lang w:val="ro-RO"/>
        </w:rPr>
        <w:t xml:space="preserve"> documentul necesar </w:t>
      </w:r>
      <w:proofErr w:type="spellStart"/>
      <w:r w:rsidR="00D151F2" w:rsidRPr="009A184E">
        <w:rPr>
          <w:bCs/>
          <w:lang w:val="ro-RO"/>
        </w:rPr>
        <w:t>înmatriculării</w:t>
      </w:r>
      <w:r w:rsidRPr="009A184E">
        <w:rPr>
          <w:bCs/>
          <w:lang w:val="ro-RO"/>
        </w:rPr>
        <w:t>numai</w:t>
      </w:r>
      <w:proofErr w:type="spellEnd"/>
      <w:r w:rsidRPr="009A184E">
        <w:rPr>
          <w:bCs/>
          <w:lang w:val="ro-RO"/>
        </w:rPr>
        <w:t xml:space="preserve"> după efectuarea acțiunilor corective stabilite de producătorul vehiculului pentru eliminarea riscului respectiv. În </w:t>
      </w:r>
      <w:r w:rsidR="00D151F2" w:rsidRPr="009A184E">
        <w:rPr>
          <w:bCs/>
          <w:lang w:val="ro-RO"/>
        </w:rPr>
        <w:t xml:space="preserve">anul </w:t>
      </w:r>
      <w:r w:rsidRPr="009A184E">
        <w:rPr>
          <w:bCs/>
          <w:lang w:val="ro-RO"/>
        </w:rPr>
        <w:t>2025, au fost importate aproximativ 5</w:t>
      </w:r>
      <w:r w:rsidR="00D151F2" w:rsidRPr="009A184E">
        <w:rPr>
          <w:bCs/>
          <w:lang w:val="ro-RO"/>
        </w:rPr>
        <w:t>5</w:t>
      </w:r>
      <w:r w:rsidRPr="009A184E">
        <w:rPr>
          <w:bCs/>
          <w:lang w:val="ro-RO"/>
        </w:rPr>
        <w:t xml:space="preserve">.000 de automobile </w:t>
      </w:r>
      <w:proofErr w:type="spellStart"/>
      <w:r w:rsidRPr="009A184E">
        <w:rPr>
          <w:bCs/>
          <w:lang w:val="ro-RO"/>
        </w:rPr>
        <w:t>second</w:t>
      </w:r>
      <w:proofErr w:type="spellEnd"/>
      <w:r w:rsidRPr="009A184E">
        <w:rPr>
          <w:bCs/>
          <w:lang w:val="ro-RO"/>
        </w:rPr>
        <w:t xml:space="preserve"> hand BMW, în creștere cu aproximativ 10% </w:t>
      </w:r>
      <w:r w:rsidR="004E07B4" w:rsidRPr="009A184E">
        <w:rPr>
          <w:bCs/>
          <w:lang w:val="ro-RO"/>
        </w:rPr>
        <w:t xml:space="preserve">(aici se mai menține procentul, dată fiind valoarea de 55.000?) </w:t>
      </w:r>
      <w:r w:rsidRPr="009A184E">
        <w:rPr>
          <w:bCs/>
          <w:lang w:val="ro-RO"/>
        </w:rPr>
        <w:t>față de anul precedent. Aceasta echivalează cu aproximativ 300 de automobile verificate zilnic, dintre acestea unele putând fi afectate chiar şi de mai multe acțiuni tehnice. În același timp, multe din</w:t>
      </w:r>
      <w:r w:rsidR="004E07B4" w:rsidRPr="009A184E">
        <w:rPr>
          <w:bCs/>
          <w:lang w:val="ro-RO"/>
        </w:rPr>
        <w:t>tre</w:t>
      </w:r>
      <w:r w:rsidRPr="009A184E">
        <w:rPr>
          <w:bCs/>
          <w:lang w:val="ro-RO"/>
        </w:rPr>
        <w:t xml:space="preserve"> automobilele second hand de import nu sunt verificate niciodată.</w:t>
      </w:r>
      <w:r w:rsidRPr="009A184E">
        <w:rPr>
          <w:bCs/>
          <w:lang w:val="ro-RO"/>
        </w:rPr>
        <w:br/>
      </w:r>
    </w:p>
    <w:p w14:paraId="084D6D25" w14:textId="77777777" w:rsidR="0093586F" w:rsidRPr="009A184E" w:rsidRDefault="0093586F" w:rsidP="0093586F">
      <w:pPr>
        <w:rPr>
          <w:b/>
          <w:lang w:val="ro-RO"/>
        </w:rPr>
      </w:pPr>
      <w:r w:rsidRPr="009A184E">
        <w:rPr>
          <w:b/>
          <w:lang w:val="ro-RO"/>
        </w:rPr>
        <w:t>Pregătiri pe termen lung și creșterea capacității de service</w:t>
      </w:r>
    </w:p>
    <w:p w14:paraId="299964E2" w14:textId="7AC2AAC3" w:rsidR="0093586F" w:rsidRPr="009A184E" w:rsidRDefault="0093586F" w:rsidP="0093586F">
      <w:pPr>
        <w:rPr>
          <w:bCs/>
          <w:lang w:val="ro-RO"/>
        </w:rPr>
      </w:pPr>
      <w:r w:rsidRPr="009A184E">
        <w:rPr>
          <w:bCs/>
          <w:lang w:val="ro-RO"/>
        </w:rPr>
        <w:t xml:space="preserve">Proiectul a beneficiat de mai mulți ani de pregătire între </w:t>
      </w:r>
      <w:r w:rsidR="004E07B4" w:rsidRPr="009A184E">
        <w:rPr>
          <w:bCs/>
          <w:lang w:val="ro-RO"/>
        </w:rPr>
        <w:t xml:space="preserve">Registrul Auto Român </w:t>
      </w:r>
      <w:r w:rsidRPr="009A184E">
        <w:rPr>
          <w:bCs/>
          <w:lang w:val="ro-RO"/>
        </w:rPr>
        <w:t xml:space="preserve"> și BMW Group România pentru pregătirea interfețe</w:t>
      </w:r>
      <w:r w:rsidR="004E07B4" w:rsidRPr="009A184E">
        <w:rPr>
          <w:bCs/>
          <w:lang w:val="ro-RO"/>
        </w:rPr>
        <w:t>lor</w:t>
      </w:r>
      <w:r w:rsidRPr="009A184E">
        <w:rPr>
          <w:bCs/>
          <w:lang w:val="ro-RO"/>
        </w:rPr>
        <w:t xml:space="preserve"> IT.</w:t>
      </w:r>
      <w:r w:rsidRPr="009A184E">
        <w:rPr>
          <w:bCs/>
          <w:lang w:val="ro-RO"/>
        </w:rPr>
        <w:br/>
        <w:t xml:space="preserve">În paralel, este pregătită comunicarea în </w:t>
      </w:r>
      <w:r w:rsidR="004E07B4" w:rsidRPr="009A184E">
        <w:rPr>
          <w:bCs/>
          <w:lang w:val="ro-RO"/>
        </w:rPr>
        <w:t xml:space="preserve">reprezentanțele RAR </w:t>
      </w:r>
      <w:r w:rsidRPr="009A184E">
        <w:rPr>
          <w:bCs/>
          <w:lang w:val="ro-RO"/>
        </w:rPr>
        <w:t xml:space="preserve">, pentru a explica clienților care sunt posibilitățile pentru remedierea </w:t>
      </w:r>
      <w:r w:rsidR="004E07B4" w:rsidRPr="009A184E">
        <w:rPr>
          <w:bCs/>
          <w:lang w:val="ro-RO"/>
        </w:rPr>
        <w:t xml:space="preserve">neconformităților menționate în campania de </w:t>
      </w:r>
      <w:r w:rsidRPr="009A184E">
        <w:rPr>
          <w:bCs/>
          <w:lang w:val="ro-RO"/>
        </w:rPr>
        <w:t xml:space="preserve"> rechemare.</w:t>
      </w:r>
    </w:p>
    <w:p w14:paraId="699D8783" w14:textId="3AC2042C" w:rsidR="0093586F" w:rsidRPr="009A184E" w:rsidRDefault="0093586F" w:rsidP="0093586F">
      <w:pPr>
        <w:rPr>
          <w:bCs/>
          <w:lang w:val="ro-RO"/>
        </w:rPr>
      </w:pPr>
      <w:r w:rsidRPr="009A184E">
        <w:rPr>
          <w:bCs/>
          <w:lang w:val="ro-RO"/>
        </w:rPr>
        <w:t xml:space="preserve">În paralel, BMW Group România </w:t>
      </w:r>
      <w:proofErr w:type="spellStart"/>
      <w:r w:rsidRPr="009A184E">
        <w:rPr>
          <w:bCs/>
          <w:lang w:val="ro-RO"/>
        </w:rPr>
        <w:t>şi</w:t>
      </w:r>
      <w:proofErr w:type="spellEnd"/>
      <w:r w:rsidRPr="009A184E">
        <w:rPr>
          <w:bCs/>
          <w:lang w:val="ro-RO"/>
        </w:rPr>
        <w:t xml:space="preserve"> partenerii săi au făcut </w:t>
      </w:r>
      <w:proofErr w:type="spellStart"/>
      <w:r w:rsidRPr="009A184E">
        <w:rPr>
          <w:bCs/>
          <w:lang w:val="ro-RO"/>
        </w:rPr>
        <w:t>investiţii</w:t>
      </w:r>
      <w:proofErr w:type="spellEnd"/>
      <w:r w:rsidRPr="009A184E">
        <w:rPr>
          <w:bCs/>
          <w:lang w:val="ro-RO"/>
        </w:rPr>
        <w:t xml:space="preserve"> importante în dezvoltarea reţelei de service. În </w:t>
      </w:r>
      <w:r w:rsidR="009A184E" w:rsidRPr="009A184E">
        <w:rPr>
          <w:bCs/>
          <w:lang w:val="ro-RO"/>
        </w:rPr>
        <w:t xml:space="preserve">ultimii trei ani, în </w:t>
      </w:r>
      <w:r w:rsidRPr="009A184E">
        <w:rPr>
          <w:bCs/>
          <w:lang w:val="ro-RO"/>
        </w:rPr>
        <w:t>perioada 2024 – 2026</w:t>
      </w:r>
      <w:r w:rsidR="004E07B4" w:rsidRPr="009A184E">
        <w:rPr>
          <w:bCs/>
          <w:lang w:val="ro-RO"/>
        </w:rPr>
        <w:t>,</w:t>
      </w:r>
      <w:r w:rsidRPr="009A184E">
        <w:rPr>
          <w:bCs/>
          <w:lang w:val="ro-RO"/>
        </w:rPr>
        <w:t xml:space="preserve"> capacitatea de service va creşte cu 30% în centrele autorizate. </w:t>
      </w:r>
    </w:p>
    <w:p w14:paraId="3DD8D55A" w14:textId="62C59FB9" w:rsidR="0093586F" w:rsidRPr="009A184E" w:rsidRDefault="0093586F" w:rsidP="0093586F">
      <w:pPr>
        <w:rPr>
          <w:bCs/>
          <w:lang w:val="ro-RO"/>
        </w:rPr>
      </w:pPr>
      <w:r w:rsidRPr="009A184E">
        <w:rPr>
          <w:bCs/>
          <w:lang w:val="ro-RO"/>
        </w:rPr>
        <w:t xml:space="preserve">Totodată, pentru a face procesul mai simplu şi mai rapid, clienții au la dispoziţie un pachet complet de soluţii digitale pentru programare, predare şi preluare, </w:t>
      </w:r>
      <w:r w:rsidR="004E07B4" w:rsidRPr="009A184E">
        <w:rPr>
          <w:bCs/>
          <w:lang w:val="ro-RO"/>
        </w:rPr>
        <w:t xml:space="preserve">dar și pentru </w:t>
      </w:r>
      <w:r w:rsidRPr="009A184E">
        <w:rPr>
          <w:bCs/>
          <w:lang w:val="ro-RO"/>
        </w:rPr>
        <w:t>comunicarea cu service</w:t>
      </w:r>
      <w:r w:rsidR="004E07B4" w:rsidRPr="009A184E">
        <w:rPr>
          <w:bCs/>
          <w:lang w:val="ro-RO"/>
        </w:rPr>
        <w:t>-ul</w:t>
      </w:r>
      <w:r w:rsidRPr="009A184E">
        <w:rPr>
          <w:bCs/>
          <w:lang w:val="ro-RO"/>
        </w:rPr>
        <w:t xml:space="preserve">. Aceasta include, de exemplu, posibilitatea de predare şi preluare a automobilului fără contact direct, </w:t>
      </w:r>
      <w:r w:rsidRPr="009A184E">
        <w:rPr>
          <w:bCs/>
          <w:lang w:val="ro-RO"/>
        </w:rPr>
        <w:lastRenderedPageBreak/>
        <w:t xml:space="preserve">la orice oră din zi, în orice zi a săptămânii. </w:t>
      </w:r>
      <w:r w:rsidR="009A184E">
        <w:rPr>
          <w:bCs/>
          <w:lang w:val="ro-RO"/>
        </w:rPr>
        <w:br/>
      </w:r>
      <w:r w:rsidR="009A184E">
        <w:rPr>
          <w:bCs/>
          <w:lang w:val="ro-RO"/>
        </w:rPr>
        <w:br/>
      </w:r>
      <w:r w:rsidRPr="009A184E">
        <w:rPr>
          <w:bCs/>
          <w:lang w:val="ro-RO"/>
        </w:rPr>
        <w:t xml:space="preserve">Integrând toate aceste </w:t>
      </w:r>
      <w:proofErr w:type="spellStart"/>
      <w:r w:rsidRPr="009A184E">
        <w:rPr>
          <w:bCs/>
          <w:lang w:val="ro-RO"/>
        </w:rPr>
        <w:t>soluţii</w:t>
      </w:r>
      <w:proofErr w:type="spellEnd"/>
      <w:r w:rsidRPr="009A184E">
        <w:rPr>
          <w:bCs/>
          <w:lang w:val="ro-RO"/>
        </w:rPr>
        <w:t>, BMW Group România, alături de BMW Auto Cobălcescu, au stabilit anul trecut o altă premieră mondială absolută – primul service complet digitalizat şi fără recepționer direct – BMW Digital Service Only. Acest concept de service se pretează perfect pentru a procesa rapid şi flexibil operațiunile de service simple, aşa cum sunt reviziile şi acțiunile tehnice şi de rechemare.</w:t>
      </w:r>
    </w:p>
    <w:p w14:paraId="427DBEE1" w14:textId="77777777" w:rsidR="0093586F" w:rsidRPr="009A184E" w:rsidRDefault="0093586F" w:rsidP="0093586F">
      <w:pPr>
        <w:rPr>
          <w:bCs/>
          <w:lang w:val="ro-RO"/>
        </w:rPr>
      </w:pPr>
    </w:p>
    <w:p w14:paraId="7E2171AB" w14:textId="69762D16" w:rsidR="009A184E" w:rsidRPr="009A184E" w:rsidRDefault="0093586F" w:rsidP="009A184E">
      <w:pPr>
        <w:rPr>
          <w:lang w:val="ro-RO"/>
        </w:rPr>
      </w:pPr>
      <w:r w:rsidRPr="009A184E">
        <w:rPr>
          <w:lang w:val="ro-RO"/>
        </w:rPr>
        <w:t>Pentru informații suplimentare, vă rugăm contactați:</w:t>
      </w:r>
      <w:r w:rsidRPr="009A184E">
        <w:rPr>
          <w:lang w:val="ro-RO"/>
        </w:rPr>
        <w:br/>
      </w:r>
      <w:r w:rsidR="00DA6A8E" w:rsidRPr="009A184E">
        <w:rPr>
          <w:b/>
          <w:bCs/>
          <w:lang w:val="ro-RO"/>
        </w:rPr>
        <w:t>REGISTRU</w:t>
      </w:r>
      <w:r w:rsidR="00BB433C" w:rsidRPr="009A184E">
        <w:rPr>
          <w:b/>
          <w:bCs/>
          <w:lang w:val="ro-RO"/>
        </w:rPr>
        <w:t>L</w:t>
      </w:r>
      <w:r w:rsidR="00DA6A8E" w:rsidRPr="009A184E">
        <w:rPr>
          <w:b/>
          <w:bCs/>
          <w:lang w:val="ro-RO"/>
        </w:rPr>
        <w:t xml:space="preserve"> AUTO ROMÂN</w:t>
      </w:r>
      <w:r w:rsidR="009A184E" w:rsidRPr="009A184E">
        <w:rPr>
          <w:b/>
          <w:bCs/>
          <w:lang w:val="ro-RO"/>
        </w:rPr>
        <w:br/>
      </w:r>
      <w:r w:rsidR="009A184E" w:rsidRPr="009A184E">
        <w:rPr>
          <w:lang w:val="ro-RO"/>
        </w:rPr>
        <w:t>Roxana Dima</w:t>
      </w:r>
      <w:r w:rsidRPr="009A184E">
        <w:rPr>
          <w:b/>
          <w:bCs/>
          <w:lang w:val="ro-RO"/>
        </w:rPr>
        <w:br/>
      </w:r>
      <w:r w:rsidR="009A184E" w:rsidRPr="009A184E">
        <w:rPr>
          <w:lang w:val="ro-RO"/>
        </w:rPr>
        <w:t>Tel.: 021 202.70.47</w:t>
      </w:r>
      <w:r w:rsidR="009A184E" w:rsidRPr="009A184E">
        <w:rPr>
          <w:lang w:val="ro-RO"/>
        </w:rPr>
        <w:br/>
      </w:r>
      <w:r w:rsidR="009A184E" w:rsidRPr="009A184E">
        <w:rPr>
          <w:lang w:val="ro-RO"/>
        </w:rPr>
        <w:t xml:space="preserve">E-mail: </w:t>
      </w:r>
      <w:hyperlink r:id="rId10" w:history="1">
        <w:r w:rsidR="009A184E" w:rsidRPr="009A184E">
          <w:rPr>
            <w:rStyle w:val="Hyperlink"/>
            <w:lang w:val="ro-RO"/>
          </w:rPr>
          <w:t>presa@rarom.ro</w:t>
        </w:r>
      </w:hyperlink>
      <w:r w:rsidR="009A184E" w:rsidRPr="009A184E">
        <w:rPr>
          <w:lang w:val="ro-RO"/>
        </w:rPr>
        <w:br/>
      </w:r>
      <w:hyperlink r:id="rId11" w:history="1">
        <w:r w:rsidR="009A184E" w:rsidRPr="009A184E">
          <w:rPr>
            <w:rStyle w:val="Hyperlink"/>
            <w:lang w:val="ro-RO"/>
          </w:rPr>
          <w:t>roxana.dima@rarom.ro</w:t>
        </w:r>
      </w:hyperlink>
      <w:r w:rsidR="009A184E" w:rsidRPr="009A184E">
        <w:rPr>
          <w:lang w:val="ro-RO"/>
        </w:rPr>
        <w:t xml:space="preserve"> </w:t>
      </w:r>
    </w:p>
    <w:p w14:paraId="6C11818E" w14:textId="2BE4A883" w:rsidR="0093586F" w:rsidRPr="00904869" w:rsidRDefault="0093586F" w:rsidP="0093586F">
      <w:pPr>
        <w:rPr>
          <w:lang w:val="ro-RO"/>
        </w:rPr>
      </w:pPr>
      <w:r w:rsidRPr="009A184E">
        <w:rPr>
          <w:b/>
          <w:bCs/>
          <w:lang w:val="ro-RO"/>
        </w:rPr>
        <w:br/>
        <w:t>BMW Group România</w:t>
      </w:r>
      <w:r w:rsidRPr="009A184E">
        <w:rPr>
          <w:lang w:val="ro-RO"/>
        </w:rPr>
        <w:br/>
      </w:r>
      <w:r w:rsidRPr="009A184E">
        <w:rPr>
          <w:b/>
          <w:bCs/>
          <w:lang w:val="ro-RO"/>
        </w:rPr>
        <w:t>Alexandru Şeremet</w:t>
      </w:r>
      <w:r w:rsidRPr="009A184E">
        <w:rPr>
          <w:lang w:val="ro-RO"/>
        </w:rPr>
        <w:br/>
        <w:t>Tel.: +40-726-266-224</w:t>
      </w:r>
      <w:r w:rsidRPr="009A184E">
        <w:rPr>
          <w:lang w:val="ro-RO"/>
        </w:rPr>
        <w:br/>
        <w:t xml:space="preserve">E-mail: </w:t>
      </w:r>
      <w:hyperlink r:id="rId12" w:history="1">
        <w:r w:rsidRPr="009A184E">
          <w:rPr>
            <w:rStyle w:val="Hyperlink"/>
            <w:lang w:val="ro-RO"/>
          </w:rPr>
          <w:t>alexandru.seremet@bmwgroup.com</w:t>
        </w:r>
      </w:hyperlink>
    </w:p>
    <w:p w14:paraId="76A423F6" w14:textId="77777777" w:rsidR="0093586F" w:rsidRPr="00904869" w:rsidRDefault="0093586F" w:rsidP="0093586F">
      <w:pPr>
        <w:rPr>
          <w:lang w:val="ro-RO"/>
        </w:rPr>
      </w:pPr>
    </w:p>
    <w:p w14:paraId="7B05B445" w14:textId="7B24E284" w:rsidR="0096209C" w:rsidRPr="00904869" w:rsidRDefault="0096209C" w:rsidP="0096209C">
      <w:pPr>
        <w:pStyle w:val="ListParagraph"/>
        <w:rPr>
          <w:sz w:val="24"/>
          <w:szCs w:val="24"/>
          <w:lang w:val="ro-RO"/>
        </w:rPr>
      </w:pPr>
    </w:p>
    <w:sectPr w:rsidR="0096209C" w:rsidRPr="00904869">
      <w:footerReference w:type="even" r:id="rId13"/>
      <w:footerReference w:type="defaul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C5A81" w14:textId="77777777" w:rsidR="001E2652" w:rsidRDefault="001E2652" w:rsidP="00E02F94">
      <w:pPr>
        <w:spacing w:after="0" w:line="240" w:lineRule="auto"/>
      </w:pPr>
      <w:r>
        <w:separator/>
      </w:r>
    </w:p>
  </w:endnote>
  <w:endnote w:type="continuationSeparator" w:id="0">
    <w:p w14:paraId="757C1335" w14:textId="77777777" w:rsidR="001E2652" w:rsidRDefault="001E2652" w:rsidP="00E02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EE"/>
    <w:family w:val="swiss"/>
    <w:pitch w:val="variable"/>
    <w:sig w:usb0="E0002EFF" w:usb1="C000785B" w:usb2="00000009" w:usb3="00000000" w:csb0="000001FF" w:csb1="00000000"/>
  </w:font>
  <w:font w:name="BMWTypeNext">
    <w:panose1 w:val="00000000000000000000"/>
    <w:charset w:val="EE"/>
    <w:family w:val="auto"/>
    <w:pitch w:val="variable"/>
    <w:sig w:usb0="A000028F" w:usb1="12002413" w:usb2="00000000" w:usb3="00000000" w:csb0="0000019F" w:csb1="00000000"/>
  </w:font>
  <w:font w:name="BMWGroupTN Condensed">
    <w:panose1 w:val="00000000000000000000"/>
    <w:charset w:val="EE"/>
    <w:family w:val="auto"/>
    <w:pitch w:val="variable"/>
    <w:sig w:usb0="A000028F" w:usb1="12002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8E8C" w14:textId="0A4BC163" w:rsidR="00E02F94" w:rsidRDefault="00E02F94">
    <w:pPr>
      <w:pStyle w:val="Footer"/>
    </w:pPr>
    <w:r>
      <w:rPr>
        <w:noProof/>
        <w:lang w:val="en-US"/>
      </w:rPr>
      <mc:AlternateContent>
        <mc:Choice Requires="wps">
          <w:drawing>
            <wp:anchor distT="0" distB="0" distL="0" distR="0" simplePos="0" relativeHeight="251659264" behindDoc="0" locked="0" layoutInCell="1" allowOverlap="1" wp14:anchorId="1746A1A6" wp14:editId="45DC91CB">
              <wp:simplePos x="635" y="635"/>
              <wp:positionH relativeFrom="page">
                <wp:align>center</wp:align>
              </wp:positionH>
              <wp:positionV relativeFrom="page">
                <wp:align>bottom</wp:align>
              </wp:positionV>
              <wp:extent cx="941705" cy="413385"/>
              <wp:effectExtent l="0" t="0" r="10795" b="0"/>
              <wp:wrapNone/>
              <wp:docPr id="1061839183"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1705" cy="413385"/>
                      </a:xfrm>
                      <a:prstGeom prst="rect">
                        <a:avLst/>
                      </a:prstGeom>
                      <a:noFill/>
                      <a:ln>
                        <a:noFill/>
                      </a:ln>
                    </wps:spPr>
                    <wps:txbx>
                      <w:txbxContent>
                        <w:p w14:paraId="24A5B6D5" w14:textId="0463D057" w:rsidR="00E02F94" w:rsidRPr="00E02F94" w:rsidRDefault="00E02F94" w:rsidP="00E02F94">
                          <w:pPr>
                            <w:spacing w:after="0"/>
                            <w:rPr>
                              <w:rFonts w:ascii="BMWGroupTN Condensed" w:eastAsia="BMWGroupTN Condensed" w:hAnsi="BMWGroupTN Condensed" w:cs="BMWGroupTN Condensed"/>
                              <w:noProof/>
                              <w:color w:val="C00000"/>
                              <w:sz w:val="24"/>
                              <w:szCs w:val="24"/>
                            </w:rPr>
                          </w:pPr>
                          <w:r w:rsidRPr="00E02F94">
                            <w:rPr>
                              <w:rFonts w:ascii="BMWGroupTN Condensed" w:eastAsia="BMWGroupTN Condensed" w:hAnsi="BMWGroupTN Condensed" w:cs="BMWGroupTN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46A1A6" id="_x0000_t202" coordsize="21600,21600" o:spt="202" path="m,l,21600r21600,l21600,xe">
              <v:stroke joinstyle="miter"/>
              <v:path gradientshapeok="t" o:connecttype="rect"/>
            </v:shapetype>
            <v:shape id="Text Box 2" o:spid="_x0000_s1026" type="#_x0000_t202" alt="CONFIDENTIAL" style="position:absolute;margin-left:0;margin-top:0;width:74.15pt;height:32.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" filled="f" stroked="f">
              <v:textbox style="mso-fit-shape-to-text:t" inset="0,0,0,15pt">
                <w:txbxContent>
                  <w:p w14:paraId="24A5B6D5" w14:textId="0463D057" w:rsidR="00E02F94" w:rsidRPr="00E02F94" w:rsidRDefault="00E02F94" w:rsidP="00E02F94">
                    <w:pPr>
                      <w:spacing w:after="0"/>
                      <w:rPr>
                        <w:rFonts w:ascii="BMWGroupTN Condensed" w:eastAsia="BMWGroupTN Condensed" w:hAnsi="BMWGroupTN Condensed" w:cs="BMWGroupTN Condensed"/>
                        <w:noProof/>
                        <w:color w:val="C00000"/>
                        <w:sz w:val="24"/>
                        <w:szCs w:val="24"/>
                      </w:rPr>
                    </w:pPr>
                    <w:r w:rsidRPr="00E02F94">
                      <w:rPr>
                        <w:rFonts w:ascii="BMWGroupTN Condensed" w:eastAsia="BMWGroupTN Condensed" w:hAnsi="BMWGroupTN Condensed" w:cs="BMWGroupTN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49F0" w14:textId="4399B597" w:rsidR="00E02F94" w:rsidRDefault="00E02F94">
    <w:pPr>
      <w:pStyle w:val="Footer"/>
    </w:pPr>
    <w:r>
      <w:rPr>
        <w:noProof/>
        <w:lang w:val="en-US"/>
      </w:rPr>
      <mc:AlternateContent>
        <mc:Choice Requires="wps">
          <w:drawing>
            <wp:anchor distT="0" distB="0" distL="0" distR="0" simplePos="0" relativeHeight="251660288" behindDoc="0" locked="0" layoutInCell="1" allowOverlap="1" wp14:anchorId="7AD83F36" wp14:editId="7DC44A21">
              <wp:simplePos x="901700" y="10071100"/>
              <wp:positionH relativeFrom="page">
                <wp:align>center</wp:align>
              </wp:positionH>
              <wp:positionV relativeFrom="page">
                <wp:align>bottom</wp:align>
              </wp:positionV>
              <wp:extent cx="941705" cy="413385"/>
              <wp:effectExtent l="0" t="0" r="10795" b="0"/>
              <wp:wrapNone/>
              <wp:docPr id="1853322876"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1705" cy="413385"/>
                      </a:xfrm>
                      <a:prstGeom prst="rect">
                        <a:avLst/>
                      </a:prstGeom>
                      <a:noFill/>
                      <a:ln>
                        <a:noFill/>
                      </a:ln>
                    </wps:spPr>
                    <wps:txbx>
                      <w:txbxContent>
                        <w:p w14:paraId="51C50F7A" w14:textId="0FEF9D41" w:rsidR="00E02F94" w:rsidRPr="00E02F94" w:rsidRDefault="00E02F94" w:rsidP="00E02F94">
                          <w:pPr>
                            <w:spacing w:after="0"/>
                            <w:rPr>
                              <w:rFonts w:ascii="BMWGroupTN Condensed" w:eastAsia="BMWGroupTN Condensed" w:hAnsi="BMWGroupTN Condensed" w:cs="BMWGroupTN Condensed"/>
                              <w:noProof/>
                              <w:color w:val="C00000"/>
                              <w:sz w:val="24"/>
                              <w:szCs w:val="24"/>
                            </w:rPr>
                          </w:pPr>
                          <w:r w:rsidRPr="00E02F94">
                            <w:rPr>
                              <w:rFonts w:ascii="BMWGroupTN Condensed" w:eastAsia="BMWGroupTN Condensed" w:hAnsi="BMWGroupTN Condensed" w:cs="BMWGroupTN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D83F36" id="_x0000_t202" coordsize="21600,21600" o:spt="202" path="m,l,21600r21600,l21600,xe">
              <v:stroke joinstyle="miter"/>
              <v:path gradientshapeok="t" o:connecttype="rect"/>
            </v:shapetype>
            <v:shape id="Text Box 3" o:spid="_x0000_s1027" type="#_x0000_t202" alt="CONFIDENTIAL" style="position:absolute;margin-left:0;margin-top:0;width:74.15pt;height:32.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" filled="f" stroked="f">
              <v:textbox style="mso-fit-shape-to-text:t" inset="0,0,0,15pt">
                <w:txbxContent>
                  <w:p w14:paraId="51C50F7A" w14:textId="0FEF9D41" w:rsidR="00E02F94" w:rsidRPr="00E02F94" w:rsidRDefault="00E02F94" w:rsidP="00E02F94">
                    <w:pPr>
                      <w:spacing w:after="0"/>
                      <w:rPr>
                        <w:rFonts w:ascii="BMWGroupTN Condensed" w:eastAsia="BMWGroupTN Condensed" w:hAnsi="BMWGroupTN Condensed" w:cs="BMWGroupTN Condensed"/>
                        <w:noProof/>
                        <w:color w:val="C00000"/>
                        <w:sz w:val="24"/>
                        <w:szCs w:val="24"/>
                      </w:rPr>
                    </w:pPr>
                    <w:r w:rsidRPr="00E02F94">
                      <w:rPr>
                        <w:rFonts w:ascii="BMWGroupTN Condensed" w:eastAsia="BMWGroupTN Condensed" w:hAnsi="BMWGroupTN Condensed" w:cs="BMWGroupTN Condensed"/>
                        <w:noProof/>
                        <w:color w:val="C00000"/>
                        <w:sz w:val="24"/>
                        <w:szCs w:val="24"/>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3056" w14:textId="23837313" w:rsidR="00E02F94" w:rsidRDefault="00E02F94">
    <w:pPr>
      <w:pStyle w:val="Footer"/>
    </w:pPr>
    <w:r>
      <w:rPr>
        <w:noProof/>
        <w:lang w:val="en-US"/>
      </w:rPr>
      <mc:AlternateContent>
        <mc:Choice Requires="wps">
          <w:drawing>
            <wp:anchor distT="0" distB="0" distL="0" distR="0" simplePos="0" relativeHeight="251658240" behindDoc="0" locked="0" layoutInCell="1" allowOverlap="1" wp14:anchorId="04E27447" wp14:editId="3F56F279">
              <wp:simplePos x="635" y="635"/>
              <wp:positionH relativeFrom="page">
                <wp:align>center</wp:align>
              </wp:positionH>
              <wp:positionV relativeFrom="page">
                <wp:align>bottom</wp:align>
              </wp:positionV>
              <wp:extent cx="941705" cy="413385"/>
              <wp:effectExtent l="0" t="0" r="10795" b="0"/>
              <wp:wrapNone/>
              <wp:docPr id="177347038"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1705" cy="413385"/>
                      </a:xfrm>
                      <a:prstGeom prst="rect">
                        <a:avLst/>
                      </a:prstGeom>
                      <a:noFill/>
                      <a:ln>
                        <a:noFill/>
                      </a:ln>
                    </wps:spPr>
                    <wps:txbx>
                      <w:txbxContent>
                        <w:p w14:paraId="2C8D2D83" w14:textId="3F17BAF4" w:rsidR="00E02F94" w:rsidRPr="00E02F94" w:rsidRDefault="00E02F94" w:rsidP="00E02F94">
                          <w:pPr>
                            <w:spacing w:after="0"/>
                            <w:rPr>
                              <w:rFonts w:ascii="BMWGroupTN Condensed" w:eastAsia="BMWGroupTN Condensed" w:hAnsi="BMWGroupTN Condensed" w:cs="BMWGroupTN Condensed"/>
                              <w:noProof/>
                              <w:color w:val="C00000"/>
                              <w:sz w:val="24"/>
                              <w:szCs w:val="24"/>
                            </w:rPr>
                          </w:pPr>
                          <w:r w:rsidRPr="00E02F94">
                            <w:rPr>
                              <w:rFonts w:ascii="BMWGroupTN Condensed" w:eastAsia="BMWGroupTN Condensed" w:hAnsi="BMWGroupTN Condensed" w:cs="BMWGroupTN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E27447" id="_x0000_t202" coordsize="21600,21600" o:spt="202" path="m,l,21600r21600,l21600,xe">
              <v:stroke joinstyle="miter"/>
              <v:path gradientshapeok="t" o:connecttype="rect"/>
            </v:shapetype>
            <v:shape id="Text Box 1" o:spid="_x0000_s1028" type="#_x0000_t202" alt="CONFIDENTIAL" style="position:absolute;margin-left:0;margin-top:0;width:74.15pt;height:32.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" filled="f" stroked="f">
              <v:textbox style="mso-fit-shape-to-text:t" inset="0,0,0,15pt">
                <w:txbxContent>
                  <w:p w14:paraId="2C8D2D83" w14:textId="3F17BAF4" w:rsidR="00E02F94" w:rsidRPr="00E02F94" w:rsidRDefault="00E02F94" w:rsidP="00E02F94">
                    <w:pPr>
                      <w:spacing w:after="0"/>
                      <w:rPr>
                        <w:rFonts w:ascii="BMWGroupTN Condensed" w:eastAsia="BMWGroupTN Condensed" w:hAnsi="BMWGroupTN Condensed" w:cs="BMWGroupTN Condensed"/>
                        <w:noProof/>
                        <w:color w:val="C00000"/>
                        <w:sz w:val="24"/>
                        <w:szCs w:val="24"/>
                      </w:rPr>
                    </w:pPr>
                    <w:r w:rsidRPr="00E02F94">
                      <w:rPr>
                        <w:rFonts w:ascii="BMWGroupTN Condensed" w:eastAsia="BMWGroupTN Condensed" w:hAnsi="BMWGroupTN Condensed" w:cs="BMWGroupTN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CCB45" w14:textId="77777777" w:rsidR="001E2652" w:rsidRDefault="001E2652" w:rsidP="00E02F94">
      <w:pPr>
        <w:spacing w:after="0" w:line="240" w:lineRule="auto"/>
      </w:pPr>
      <w:r>
        <w:separator/>
      </w:r>
    </w:p>
  </w:footnote>
  <w:footnote w:type="continuationSeparator" w:id="0">
    <w:p w14:paraId="752584FF" w14:textId="77777777" w:rsidR="001E2652" w:rsidRDefault="001E2652" w:rsidP="00E02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BE2"/>
    <w:multiLevelType w:val="hybridMultilevel"/>
    <w:tmpl w:val="8932D42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5E728B4"/>
    <w:multiLevelType w:val="hybridMultilevel"/>
    <w:tmpl w:val="84EA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C6523"/>
    <w:multiLevelType w:val="hybridMultilevel"/>
    <w:tmpl w:val="F5404E74"/>
    <w:lvl w:ilvl="0" w:tplc="2398FC1A">
      <w:start w:val="3"/>
      <w:numFmt w:val="bullet"/>
      <w:lvlText w:val="-"/>
      <w:lvlJc w:val="left"/>
      <w:pPr>
        <w:ind w:left="720" w:hanging="360"/>
      </w:pPr>
      <w:rPr>
        <w:rFonts w:ascii="Aptos" w:eastAsiaTheme="minorHAns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52789"/>
    <w:multiLevelType w:val="hybridMultilevel"/>
    <w:tmpl w:val="B2DE6114"/>
    <w:lvl w:ilvl="0" w:tplc="FFFFFFFF">
      <w:start w:val="1"/>
      <w:numFmt w:val="decimal"/>
      <w:lvlText w:val="%1."/>
      <w:lvlJc w:val="left"/>
      <w:pPr>
        <w:ind w:left="720" w:hanging="360"/>
      </w:pPr>
      <w:rPr>
        <w:rFonts w:hint="default"/>
        <w:b/>
        <w:bCs/>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705AEA"/>
    <w:multiLevelType w:val="hybridMultilevel"/>
    <w:tmpl w:val="17B83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5C5358"/>
    <w:multiLevelType w:val="hybridMultilevel"/>
    <w:tmpl w:val="3D14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C70473"/>
    <w:multiLevelType w:val="hybridMultilevel"/>
    <w:tmpl w:val="8A649BB6"/>
    <w:lvl w:ilvl="0" w:tplc="A9884826">
      <w:start w:val="1"/>
      <w:numFmt w:val="decimal"/>
      <w:lvlText w:val="%1."/>
      <w:lvlJc w:val="left"/>
      <w:pPr>
        <w:ind w:left="720" w:hanging="360"/>
      </w:pPr>
      <w:rPr>
        <w:rFonts w:hint="default"/>
        <w:b/>
        <w:bCs/>
        <w:sz w:val="28"/>
      </w:rPr>
    </w:lvl>
    <w:lvl w:ilvl="1" w:tplc="1DBE86C4">
      <w:start w:val="1"/>
      <w:numFmt w:val="lowerLetter"/>
      <w:lvlText w:val="%2."/>
      <w:lvlJc w:val="left"/>
      <w:pPr>
        <w:ind w:left="1440" w:hanging="360"/>
      </w:pPr>
      <w:rPr>
        <w:b w:val="0"/>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1857959">
    <w:abstractNumId w:val="6"/>
  </w:num>
  <w:num w:numId="2" w16cid:durableId="1729258434">
    <w:abstractNumId w:val="3"/>
  </w:num>
  <w:num w:numId="3" w16cid:durableId="2040278949">
    <w:abstractNumId w:val="0"/>
  </w:num>
  <w:num w:numId="4" w16cid:durableId="227424495">
    <w:abstractNumId w:val="5"/>
  </w:num>
  <w:num w:numId="5" w16cid:durableId="1636254079">
    <w:abstractNumId w:val="4"/>
  </w:num>
  <w:num w:numId="6" w16cid:durableId="1280603047">
    <w:abstractNumId w:val="2"/>
  </w:num>
  <w:num w:numId="7" w16cid:durableId="1630091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023"/>
    <w:rsid w:val="00032AD8"/>
    <w:rsid w:val="00035714"/>
    <w:rsid w:val="00082E97"/>
    <w:rsid w:val="000E4DFD"/>
    <w:rsid w:val="000F3CB1"/>
    <w:rsid w:val="00113DE7"/>
    <w:rsid w:val="0013586A"/>
    <w:rsid w:val="001E194A"/>
    <w:rsid w:val="001E2652"/>
    <w:rsid w:val="001F1774"/>
    <w:rsid w:val="00212F13"/>
    <w:rsid w:val="0024282E"/>
    <w:rsid w:val="00280AD3"/>
    <w:rsid w:val="00360023"/>
    <w:rsid w:val="00405DB5"/>
    <w:rsid w:val="004302D5"/>
    <w:rsid w:val="004622EF"/>
    <w:rsid w:val="004B4652"/>
    <w:rsid w:val="004E07B4"/>
    <w:rsid w:val="00592F84"/>
    <w:rsid w:val="005C40DD"/>
    <w:rsid w:val="00635B46"/>
    <w:rsid w:val="00770D4B"/>
    <w:rsid w:val="007A151B"/>
    <w:rsid w:val="007E3D07"/>
    <w:rsid w:val="007F1FE0"/>
    <w:rsid w:val="008561D1"/>
    <w:rsid w:val="0086384A"/>
    <w:rsid w:val="008770F3"/>
    <w:rsid w:val="00896A6C"/>
    <w:rsid w:val="00904869"/>
    <w:rsid w:val="00931B7B"/>
    <w:rsid w:val="0093586F"/>
    <w:rsid w:val="0096209C"/>
    <w:rsid w:val="009A184E"/>
    <w:rsid w:val="009A2612"/>
    <w:rsid w:val="00B02F82"/>
    <w:rsid w:val="00B24E85"/>
    <w:rsid w:val="00B452D5"/>
    <w:rsid w:val="00B825C9"/>
    <w:rsid w:val="00BB433C"/>
    <w:rsid w:val="00C128E8"/>
    <w:rsid w:val="00C4298B"/>
    <w:rsid w:val="00C64690"/>
    <w:rsid w:val="00CB3F6E"/>
    <w:rsid w:val="00CC7F81"/>
    <w:rsid w:val="00CE1E06"/>
    <w:rsid w:val="00D151F2"/>
    <w:rsid w:val="00D758F2"/>
    <w:rsid w:val="00D83047"/>
    <w:rsid w:val="00DA6A8E"/>
    <w:rsid w:val="00DB7B25"/>
    <w:rsid w:val="00DC3D88"/>
    <w:rsid w:val="00E02F94"/>
    <w:rsid w:val="00EC1B0E"/>
    <w:rsid w:val="00EE5CBA"/>
    <w:rsid w:val="00EF26C0"/>
    <w:rsid w:val="00F01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D300B"/>
  <w15:chartTrackingRefBased/>
  <w15:docId w15:val="{4A28DABE-3FE5-44FA-9534-C43F22E4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AD3"/>
  </w:style>
  <w:style w:type="paragraph" w:styleId="Heading1">
    <w:name w:val="heading 1"/>
    <w:basedOn w:val="Normal"/>
    <w:next w:val="Normal"/>
    <w:link w:val="Heading1Char"/>
    <w:uiPriority w:val="9"/>
    <w:qFormat/>
    <w:rsid w:val="003600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00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00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00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00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00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0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0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0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0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00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00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00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00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00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0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0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023"/>
    <w:rPr>
      <w:rFonts w:eastAsiaTheme="majorEastAsia" w:cstheme="majorBidi"/>
      <w:color w:val="272727" w:themeColor="text1" w:themeTint="D8"/>
    </w:rPr>
  </w:style>
  <w:style w:type="paragraph" w:styleId="Title">
    <w:name w:val="Title"/>
    <w:basedOn w:val="Normal"/>
    <w:next w:val="Normal"/>
    <w:link w:val="TitleChar"/>
    <w:uiPriority w:val="10"/>
    <w:qFormat/>
    <w:rsid w:val="00360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0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0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0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023"/>
    <w:pPr>
      <w:spacing w:before="160"/>
      <w:jc w:val="center"/>
    </w:pPr>
    <w:rPr>
      <w:i/>
      <w:iCs/>
      <w:color w:val="404040" w:themeColor="text1" w:themeTint="BF"/>
    </w:rPr>
  </w:style>
  <w:style w:type="character" w:customStyle="1" w:styleId="QuoteChar">
    <w:name w:val="Quote Char"/>
    <w:basedOn w:val="DefaultParagraphFont"/>
    <w:link w:val="Quote"/>
    <w:uiPriority w:val="29"/>
    <w:rsid w:val="00360023"/>
    <w:rPr>
      <w:i/>
      <w:iCs/>
      <w:color w:val="404040" w:themeColor="text1" w:themeTint="BF"/>
    </w:rPr>
  </w:style>
  <w:style w:type="paragraph" w:styleId="ListParagraph">
    <w:name w:val="List Paragraph"/>
    <w:basedOn w:val="Normal"/>
    <w:uiPriority w:val="34"/>
    <w:qFormat/>
    <w:rsid w:val="00360023"/>
    <w:pPr>
      <w:ind w:left="720"/>
      <w:contextualSpacing/>
    </w:pPr>
  </w:style>
  <w:style w:type="character" w:styleId="IntenseEmphasis">
    <w:name w:val="Intense Emphasis"/>
    <w:basedOn w:val="DefaultParagraphFont"/>
    <w:uiPriority w:val="21"/>
    <w:qFormat/>
    <w:rsid w:val="00360023"/>
    <w:rPr>
      <w:i/>
      <w:iCs/>
      <w:color w:val="2F5496" w:themeColor="accent1" w:themeShade="BF"/>
    </w:rPr>
  </w:style>
  <w:style w:type="paragraph" w:styleId="IntenseQuote">
    <w:name w:val="Intense Quote"/>
    <w:basedOn w:val="Normal"/>
    <w:next w:val="Normal"/>
    <w:link w:val="IntenseQuoteChar"/>
    <w:uiPriority w:val="30"/>
    <w:qFormat/>
    <w:rsid w:val="003600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0023"/>
    <w:rPr>
      <w:i/>
      <w:iCs/>
      <w:color w:val="2F5496" w:themeColor="accent1" w:themeShade="BF"/>
    </w:rPr>
  </w:style>
  <w:style w:type="character" w:styleId="IntenseReference">
    <w:name w:val="Intense Reference"/>
    <w:basedOn w:val="DefaultParagraphFont"/>
    <w:uiPriority w:val="32"/>
    <w:qFormat/>
    <w:rsid w:val="00360023"/>
    <w:rPr>
      <w:b/>
      <w:bCs/>
      <w:smallCaps/>
      <w:color w:val="2F5496" w:themeColor="accent1" w:themeShade="BF"/>
      <w:spacing w:val="5"/>
    </w:rPr>
  </w:style>
  <w:style w:type="paragraph" w:styleId="Footer">
    <w:name w:val="footer"/>
    <w:basedOn w:val="Normal"/>
    <w:link w:val="FooterChar"/>
    <w:uiPriority w:val="99"/>
    <w:unhideWhenUsed/>
    <w:rsid w:val="00E02F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2F94"/>
  </w:style>
  <w:style w:type="character" w:styleId="Hyperlink">
    <w:name w:val="Hyperlink"/>
    <w:basedOn w:val="DefaultParagraphFont"/>
    <w:uiPriority w:val="99"/>
    <w:unhideWhenUsed/>
    <w:rsid w:val="004622EF"/>
    <w:rPr>
      <w:color w:val="0563C1" w:themeColor="hyperlink"/>
      <w:u w:val="single"/>
    </w:rPr>
  </w:style>
  <w:style w:type="character" w:customStyle="1" w:styleId="UnresolvedMention1">
    <w:name w:val="Unresolved Mention1"/>
    <w:basedOn w:val="DefaultParagraphFont"/>
    <w:uiPriority w:val="99"/>
    <w:semiHidden/>
    <w:unhideWhenUsed/>
    <w:rsid w:val="004622EF"/>
    <w:rPr>
      <w:color w:val="605E5C"/>
      <w:shd w:val="clear" w:color="auto" w:fill="E1DFDD"/>
    </w:rPr>
  </w:style>
  <w:style w:type="character" w:customStyle="1" w:styleId="Char">
    <w:name w:val="Char"/>
    <w:rsid w:val="0093586F"/>
    <w:rPr>
      <w:rFonts w:ascii="BMWType V2 Light" w:hAnsi="BMWType V2 Light" w:cs="Arial"/>
      <w:kern w:val="0"/>
      <w:sz w:val="22"/>
      <w:szCs w:val="28"/>
      <w:lang w:val="de-DE" w:eastAsia="de-DE" w:bidi="ar-SA"/>
    </w:rPr>
  </w:style>
  <w:style w:type="paragraph" w:styleId="Revision">
    <w:name w:val="Revision"/>
    <w:hidden/>
    <w:uiPriority w:val="99"/>
    <w:semiHidden/>
    <w:rsid w:val="009A184E"/>
    <w:pPr>
      <w:spacing w:after="0" w:line="240" w:lineRule="auto"/>
    </w:pPr>
  </w:style>
  <w:style w:type="character" w:styleId="UnresolvedMention">
    <w:name w:val="Unresolved Mention"/>
    <w:basedOn w:val="DefaultParagraphFont"/>
    <w:uiPriority w:val="99"/>
    <w:semiHidden/>
    <w:unhideWhenUsed/>
    <w:rsid w:val="009A1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mw.ro/ro/footer/quick-link/bmw-vehicle-recalls.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exandru.seremet@bmwgroup.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xana.dima@rarom.ro"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resa@rarom.ro" TargetMode="External"/><Relationship Id="rId4" Type="http://schemas.openxmlformats.org/officeDocument/2006/relationships/settings" Target="settings.xml"/><Relationship Id="rId9" Type="http://schemas.openxmlformats.org/officeDocument/2006/relationships/hyperlink" Target="https://bmw-rar.ro"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D4041-17D6-45D7-B386-CE1765022671}">
  <ds:schemaRefs>
    <ds:schemaRef ds:uri="http://schemas.openxmlformats.org/officeDocument/2006/bibliography"/>
  </ds:schemaRefs>
</ds:datastoreItem>
</file>

<file path=docMetadata/LabelInfo.xml><?xml version="1.0" encoding="utf-8"?>
<clbl:labelList xmlns:clbl="http://schemas.microsoft.com/office/2020/mipLabelMetadata">
  <clbl:label id="{e6935750-240b-48e4-a615-66942a738439}" enabled="1" method="Standard" siteId="{ce849bab-cc1c-465b-b62e-18f07c9ac19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1035</Words>
  <Characters>6329</Characters>
  <Application>Microsoft Office Word</Application>
  <DocSecurity>0</DocSecurity>
  <Lines>103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Seremet Alexandru, AK-1-EU-CSRO</dc:creator>
  <cp:keywords/>
  <dc:description/>
  <cp:lastModifiedBy>Seremet Alexandru, AK-1-EU-CSRO</cp:lastModifiedBy>
  <cp:revision>3</cp:revision>
  <dcterms:created xsi:type="dcterms:W3CDTF">2026-03-23T16:27:00Z</dcterms:created>
  <dcterms:modified xsi:type="dcterms:W3CDTF">2026-03-23T16:43:00Z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a9219de,3f4a614f,6e77767c</vt:lpwstr>
  </property>
  <property fmtid="{D5CDD505-2E9C-101B-9397-08002B2CF9AE}" pid="3" name="ClassificationContentMarkingFooterFontProps">
    <vt:lpwstr>#c00000,12,BMWGroupTN Condensed</vt:lpwstr>
  </property>
  <property fmtid="{D5CDD505-2E9C-101B-9397-08002B2CF9AE}" pid="4" name="ClassificationContentMarkingFooterText">
    <vt:lpwstr>CONFIDENTIAL</vt:lpwstr>
  </property>
</Properties>
</file>